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C9F" w14:textId="4AE1B5C5" w:rsidR="005F4E21" w:rsidRDefault="00965DEB">
      <w:hyperlink r:id="rId4" w:history="1">
        <w:r w:rsidRPr="00E51253">
          <w:rPr>
            <w:rStyle w:val="Hyperlink"/>
          </w:rPr>
          <w:t>https://bcove.video/3wzyhQ9</w:t>
        </w:r>
      </w:hyperlink>
      <w:r>
        <w:t xml:space="preserve"> </w:t>
      </w:r>
    </w:p>
    <w:sectPr w:rsidR="005F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6C"/>
    <w:rsid w:val="005F4E21"/>
    <w:rsid w:val="00965DEB"/>
    <w:rsid w:val="00E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95A6"/>
  <w15:chartTrackingRefBased/>
  <w15:docId w15:val="{2D52D615-819E-4485-84FB-5D8EE8B0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wzyhQ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2</cp:revision>
  <dcterms:created xsi:type="dcterms:W3CDTF">2024-05-16T13:39:00Z</dcterms:created>
  <dcterms:modified xsi:type="dcterms:W3CDTF">2024-05-16T14:07:00Z</dcterms:modified>
</cp:coreProperties>
</file>